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C8E2" w14:textId="05E996F6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 w:rsidRPr="00F104B6">
        <w:rPr>
          <w:rFonts w:ascii="Cambria-Bold" w:hAnsi="Cambria-Bold" w:cs="Cambria-Bold"/>
          <w:b/>
          <w:bCs/>
          <w:sz w:val="32"/>
          <w:szCs w:val="32"/>
        </w:rPr>
        <w:t>Reflective questions Module 3</w:t>
      </w:r>
    </w:p>
    <w:p w14:paraId="6D511343" w14:textId="5A5CDE82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37D11418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p w14:paraId="629F5872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1. You meet your client for the first time, and immediately he starts</w:t>
      </w:r>
    </w:p>
    <w:p w14:paraId="1610FF28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irritating you. He does not listen to you, responds very vaguely to</w:t>
      </w:r>
    </w:p>
    <w:p w14:paraId="25197108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your questions about what has happened, and doubts your advice.</w:t>
      </w:r>
    </w:p>
    <w:p w14:paraId="5C120F07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• How do you go about it?</w:t>
      </w:r>
    </w:p>
    <w:p w14:paraId="3BD7788E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• How important is it for you that your client follows your advice (if</w:t>
      </w:r>
    </w:p>
    <w:p w14:paraId="5438A079" w14:textId="6AFCA1A7" w:rsid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yes, what do you do to make this happen)?</w:t>
      </w:r>
    </w:p>
    <w:p w14:paraId="78D261B3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1B712756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2. The document ‘Consultation Checklist’ contains a list of topics or</w:t>
      </w:r>
    </w:p>
    <w:p w14:paraId="5EFEDEDD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issues to be discussed during the first lawyer-client consultation.</w:t>
      </w:r>
    </w:p>
    <w:p w14:paraId="72B8AF34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Does this correspond to your own experience? Do you find certain</w:t>
      </w:r>
    </w:p>
    <w:p w14:paraId="322665D0" w14:textId="39FB0EBB" w:rsid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topics more or less important than the others (or irrelevant)?</w:t>
      </w:r>
    </w:p>
    <w:p w14:paraId="6F70FBC4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14:paraId="061CA339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3. The document ‘Disclosure Checklist’ described the type of</w:t>
      </w:r>
    </w:p>
    <w:p w14:paraId="13AE8033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information that ideally the lawyer should gather from the</w:t>
      </w:r>
    </w:p>
    <w:p w14:paraId="2878EABD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authorities (police, prosecutor…) before advising client at the</w:t>
      </w:r>
    </w:p>
    <w:p w14:paraId="41D20FB4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investigative stage. Does this correspond to your own experience? If</w:t>
      </w:r>
    </w:p>
    <w:p w14:paraId="32B14B53" w14:textId="77777777" w:rsidR="00F104B6" w:rsidRPr="00F104B6" w:rsidRDefault="00F104B6" w:rsidP="00F104B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F104B6">
        <w:rPr>
          <w:rFonts w:ascii="Cambria" w:hAnsi="Cambria" w:cs="Cambria"/>
          <w:sz w:val="28"/>
          <w:szCs w:val="28"/>
        </w:rPr>
        <w:t>this information is not given to you (and if you think it is important to</w:t>
      </w:r>
    </w:p>
    <w:p w14:paraId="243538BE" w14:textId="5C777441" w:rsidR="00352F53" w:rsidRDefault="00F104B6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  <w:r w:rsidRPr="00F104B6">
        <w:rPr>
          <w:rFonts w:ascii="Cambria" w:hAnsi="Cambria" w:cs="Cambria"/>
          <w:sz w:val="28"/>
          <w:szCs w:val="28"/>
        </w:rPr>
        <w:t>know it), can you think of ways how you could obtain it?</w:t>
      </w:r>
    </w:p>
    <w:p w14:paraId="18B1F229" w14:textId="77777777" w:rsidR="00352F53" w:rsidRDefault="00352F53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FA8ADCA" w14:textId="77777777" w:rsidR="00E95FDE" w:rsidRDefault="00E95FDE" w:rsidP="00CA59D7">
      <w:pPr>
        <w:suppressAutoHyphens/>
        <w:spacing w:after="360" w:line="240" w:lineRule="auto"/>
        <w:jc w:val="both"/>
        <w:rPr>
          <w:rFonts w:ascii="Helvetica" w:hAnsi="Helvetica"/>
          <w:color w:val="5F5F5F"/>
          <w:lang w:val="nl-NL"/>
        </w:rPr>
      </w:pPr>
    </w:p>
    <w:p w14:paraId="28EB7400" w14:textId="2AA520DD" w:rsidR="00E95FDE" w:rsidRPr="00E95FDE" w:rsidRDefault="003C7DF1" w:rsidP="003C7DF1">
      <w:pPr>
        <w:suppressAutoHyphens/>
        <w:spacing w:after="360" w:line="240" w:lineRule="auto"/>
        <w:jc w:val="center"/>
        <w:rPr>
          <w:rFonts w:ascii="Helvetica" w:hAnsi="Helvetica"/>
          <w:color w:val="5F5F5F"/>
          <w:lang w:val="nl-NL"/>
        </w:rPr>
      </w:pPr>
      <w:r>
        <w:rPr>
          <w:noProof/>
        </w:rPr>
        <w:drawing>
          <wp:inline distT="0" distB="0" distL="0" distR="0" wp14:anchorId="78EBF25C" wp14:editId="0EBDA790">
            <wp:extent cx="1971675" cy="55208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F6DD" w14:textId="77777777" w:rsidR="00862F22" w:rsidRDefault="00862F22" w:rsidP="00862F22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Netpralat’s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31955A50" w14:textId="36A19B2D" w:rsidR="00ED766C" w:rsidRPr="00862F22" w:rsidRDefault="00ED766C" w:rsidP="00ED766C">
      <w:pPr>
        <w:pStyle w:val="Voorwoord"/>
        <w:rPr>
          <w:color w:val="auto"/>
          <w:sz w:val="22"/>
          <w:lang w:val="en-GB"/>
        </w:rPr>
      </w:pPr>
    </w:p>
    <w:sectPr w:rsidR="00ED766C" w:rsidRPr="00862F22" w:rsidSect="00897CE3">
      <w:footerReference w:type="even" r:id="rId8"/>
      <w:footerReference w:type="default" r:id="rId9"/>
      <w:footerReference w:type="first" r:id="rId10"/>
      <w:pgSz w:w="11907" w:h="16840" w:code="9"/>
      <w:pgMar w:top="1418" w:right="1418" w:bottom="1418" w:left="1418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04E9" w14:textId="77777777" w:rsidR="00B47F56" w:rsidRDefault="00B47F56" w:rsidP="002A6FEF">
      <w:pPr>
        <w:spacing w:after="0" w:line="240" w:lineRule="auto"/>
      </w:pPr>
      <w:r>
        <w:separator/>
      </w:r>
    </w:p>
  </w:endnote>
  <w:endnote w:type="continuationSeparator" w:id="0">
    <w:p w14:paraId="1D17F07F" w14:textId="77777777" w:rsidR="00B47F56" w:rsidRDefault="00B47F56" w:rsidP="002A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B879" w14:textId="77777777" w:rsidR="00CA59D7" w:rsidRPr="007B492F" w:rsidRDefault="00CA59D7">
    <w:pPr>
      <w:pStyle w:val="Piedepgina"/>
      <w:rPr>
        <w:rFonts w:ascii="Helvetica" w:hAnsi="Helvetica" w:cs="Helvetica"/>
        <w:color w:val="5F5F5F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2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5EF4" w14:textId="77777777" w:rsidR="00CA59D7" w:rsidRPr="007B492F" w:rsidRDefault="00CA59D7" w:rsidP="00897CE3">
    <w:pPr>
      <w:pStyle w:val="Piedepgina"/>
      <w:jc w:val="right"/>
      <w:rPr>
        <w:rFonts w:ascii="Helvetica" w:hAnsi="Helvetica" w:cs="Helvetica"/>
        <w:sz w:val="20"/>
        <w:szCs w:val="20"/>
      </w:rPr>
    </w:pPr>
    <w:r w:rsidRPr="007B492F">
      <w:rPr>
        <w:rFonts w:ascii="Helvetica" w:hAnsi="Helvetica" w:cs="Helvetica"/>
        <w:color w:val="5F5F5F"/>
        <w:sz w:val="20"/>
        <w:szCs w:val="20"/>
      </w:rPr>
      <w:fldChar w:fldCharType="begin"/>
    </w:r>
    <w:r w:rsidRPr="007B492F">
      <w:rPr>
        <w:rFonts w:ascii="Helvetica" w:hAnsi="Helvetica" w:cs="Helvetica"/>
        <w:color w:val="5F5F5F"/>
        <w:sz w:val="20"/>
        <w:szCs w:val="20"/>
      </w:rPr>
      <w:instrText>PAGE   \* MERGEFORMAT</w:instrText>
    </w:r>
    <w:r w:rsidRPr="007B492F">
      <w:rPr>
        <w:rFonts w:ascii="Helvetica" w:hAnsi="Helvetica" w:cs="Helvetica"/>
        <w:color w:val="5F5F5F"/>
        <w:sz w:val="20"/>
        <w:szCs w:val="20"/>
      </w:rPr>
      <w:fldChar w:fldCharType="separate"/>
    </w:r>
    <w:r w:rsidRPr="00CA59D7">
      <w:rPr>
        <w:rFonts w:ascii="Helvetica" w:hAnsi="Helvetica" w:cs="Helvetica"/>
        <w:noProof/>
        <w:color w:val="5F5F5F"/>
        <w:sz w:val="20"/>
        <w:szCs w:val="20"/>
        <w:lang w:val="nl-NL"/>
      </w:rPr>
      <w:t>3</w:t>
    </w:r>
    <w:r w:rsidRPr="007B492F">
      <w:rPr>
        <w:rFonts w:ascii="Helvetica" w:hAnsi="Helvetica" w:cs="Helvetica"/>
        <w:color w:val="5F5F5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89"/>
      <w:gridCol w:w="1880"/>
      <w:gridCol w:w="5711"/>
    </w:tblGrid>
    <w:tr w:rsidR="00CA59D7" w:rsidRPr="002228D3" w14:paraId="4993AFA2" w14:textId="77777777" w:rsidTr="00ED766C">
      <w:trPr>
        <w:trHeight w:val="1288"/>
      </w:trPr>
      <w:tc>
        <w:tcPr>
          <w:tcW w:w="1589" w:type="dxa"/>
          <w:vAlign w:val="bottom"/>
        </w:tcPr>
        <w:p w14:paraId="6E2D0DBB" w14:textId="152D2DF5" w:rsidR="00CA59D7" w:rsidRPr="002228D3" w:rsidRDefault="00CA59D7" w:rsidP="00ED766C">
          <w:pPr>
            <w:tabs>
              <w:tab w:val="left" w:pos="9970"/>
            </w:tabs>
            <w:spacing w:before="58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i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C9934D3" wp14:editId="3C8C56B9">
                <wp:extent cx="920750" cy="579088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0" cy="603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noProof/>
              <w:sz w:val="24"/>
              <w:szCs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B830A" wp14:editId="45457884">
                    <wp:simplePos x="0" y="0"/>
                    <wp:positionH relativeFrom="column">
                      <wp:posOffset>1032510</wp:posOffset>
                    </wp:positionH>
                    <wp:positionV relativeFrom="paragraph">
                      <wp:posOffset>4276090</wp:posOffset>
                    </wp:positionV>
                    <wp:extent cx="5766435" cy="1976120"/>
                    <wp:effectExtent l="0" t="0" r="24765" b="24130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6435" cy="1976120"/>
                            </a:xfrm>
                            <a:prstGeom prst="rect">
                              <a:avLst/>
                            </a:prstGeom>
                            <a:solidFill>
                              <a:srgbClr val="79A8B3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B5D4D3" id="Rectangle 6" o:spid="_x0000_s1026" style="position:absolute;margin-left:81.3pt;margin-top:336.7pt;width:454.05pt;height:1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" fillcolor="#79a8b3" strokecolor="#1f3763 [1604]" strokeweight="1pt">
                    <v:fill opacity="26214f"/>
                    <v:path arrowok="t"/>
                  </v:rect>
                </w:pict>
              </mc:Fallback>
            </mc:AlternateContent>
          </w:r>
        </w:p>
      </w:tc>
      <w:tc>
        <w:tcPr>
          <w:tcW w:w="1880" w:type="dxa"/>
          <w:vAlign w:val="bottom"/>
        </w:tcPr>
        <w:p w14:paraId="5174AD87" w14:textId="77777777" w:rsidR="00CA59D7" w:rsidRPr="002228D3" w:rsidRDefault="00CA59D7" w:rsidP="00ED766C">
          <w:pPr>
            <w:spacing w:after="0"/>
            <w:rPr>
              <w:rFonts w:cs="Helvetica"/>
              <w:sz w:val="18"/>
              <w:szCs w:val="18"/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Co-funded by the</w:t>
          </w:r>
        </w:p>
        <w:p w14:paraId="0431F1C8" w14:textId="77777777" w:rsidR="00CA59D7" w:rsidRPr="002228D3" w:rsidRDefault="00CA59D7" w:rsidP="00ED766C">
          <w:pPr>
            <w:rPr>
              <w:lang w:val="en-GB"/>
            </w:rPr>
          </w:pPr>
          <w:r w:rsidRPr="002228D3">
            <w:rPr>
              <w:rFonts w:cs="Helvetica"/>
              <w:sz w:val="18"/>
              <w:szCs w:val="18"/>
              <w:lang w:val="en-GB"/>
            </w:rPr>
            <w:t>European Union</w:t>
          </w:r>
        </w:p>
      </w:tc>
      <w:tc>
        <w:tcPr>
          <w:tcW w:w="5711" w:type="dxa"/>
          <w:vAlign w:val="center"/>
        </w:tcPr>
        <w:p w14:paraId="0B15420D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right"/>
            <w:rPr>
              <w:rFonts w:ascii="Century" w:eastAsia="Century" w:hAnsi="Century" w:cs="Century"/>
              <w:sz w:val="50"/>
              <w:szCs w:val="50"/>
              <w:lang w:val="en-GB"/>
            </w:rPr>
          </w:pPr>
          <w:r w:rsidRPr="002228D3">
            <w:rPr>
              <w:noProof/>
              <w:color w:val="0000FF"/>
              <w:lang w:val="es-ES" w:eastAsia="es-ES"/>
            </w:rPr>
            <w:drawing>
              <wp:inline distT="0" distB="0" distL="0" distR="0" wp14:anchorId="6EE7C967" wp14:editId="4D265839">
                <wp:extent cx="2939141" cy="381000"/>
                <wp:effectExtent l="0" t="0" r="0" b="0"/>
                <wp:docPr id="5" name="Picture 5" descr="http://www.maastrichtuniversity.nl/static/project/unimaaspresentation/images/slogan-logo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maastrichtuniversity.nl/static/project/unimaaspresentation/images/slogan-logo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4807" cy="383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5BB8F" w14:textId="77777777" w:rsidR="00CA59D7" w:rsidRPr="002228D3" w:rsidRDefault="00CA59D7" w:rsidP="00ED766C">
    <w:pPr>
      <w:spacing w:after="0"/>
      <w:rPr>
        <w:sz w:val="4"/>
        <w:szCs w:val="4"/>
        <w:lang w:val="en-GB"/>
      </w:rPr>
    </w:pPr>
  </w:p>
  <w:tbl>
    <w:tblPr>
      <w:tblW w:w="9180" w:type="dxa"/>
      <w:tblLayout w:type="fixed"/>
      <w:tblLook w:val="04A0" w:firstRow="1" w:lastRow="0" w:firstColumn="1" w:lastColumn="0" w:noHBand="0" w:noVBand="1"/>
    </w:tblPr>
    <w:tblGrid>
      <w:gridCol w:w="2075"/>
      <w:gridCol w:w="2075"/>
      <w:gridCol w:w="2075"/>
      <w:gridCol w:w="2955"/>
    </w:tblGrid>
    <w:tr w:rsidR="00CA59D7" w:rsidRPr="002228D3" w14:paraId="3698BD0C" w14:textId="77777777" w:rsidTr="00ED766C">
      <w:trPr>
        <w:trHeight w:val="1336"/>
      </w:trPr>
      <w:tc>
        <w:tcPr>
          <w:tcW w:w="2075" w:type="dxa"/>
          <w:vAlign w:val="center"/>
        </w:tcPr>
        <w:p w14:paraId="59B93164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53135A72" wp14:editId="2881BC27">
                <wp:extent cx="594360" cy="629619"/>
                <wp:effectExtent l="0" t="0" r="0" b="0"/>
                <wp:docPr id="2" name="Picture 2" descr="https://upload.wikimedia.org/wikipedia/commons/thumb/b/b3/UniversiteitAntwerpen.jpg/220px-UniversiteitAntwerpe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upload.wikimedia.org/wikipedia/commons/thumb/b/b3/UniversiteitAntwerpen.jpg/220px-UniversiteitAntwerpen.jp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79" cy="63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30A8BE5E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41BFDDC" wp14:editId="10E6A4A9">
                <wp:extent cx="901609" cy="609600"/>
                <wp:effectExtent l="0" t="0" r="0" b="0"/>
                <wp:docPr id="1" name="Afbeelding 1" descr="Gerelateerde afbeel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elateerde afbeeld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940" cy="615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5" w:type="dxa"/>
        </w:tcPr>
        <w:p w14:paraId="549BEB59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7B47A2A9" wp14:editId="0638213D">
                <wp:extent cx="594360" cy="674953"/>
                <wp:effectExtent l="0" t="0" r="0" b="0"/>
                <wp:docPr id="3" name="Picture 1" descr="http://www.fairtrials.org/wp-content/uploads/Hungarian-Helsinki-Foundation-Logo1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fairtrials.org/wp-content/uploads/Hungarian-Helsinki-Foundation-Logo1.png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155" cy="6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</w:tcPr>
        <w:p w14:paraId="7CA08EF1" w14:textId="77777777" w:rsidR="00CA59D7" w:rsidRPr="002228D3" w:rsidRDefault="00CA59D7" w:rsidP="00ED766C">
          <w:pPr>
            <w:tabs>
              <w:tab w:val="left" w:pos="9970"/>
            </w:tabs>
            <w:spacing w:before="58"/>
            <w:jc w:val="center"/>
            <w:rPr>
              <w:rFonts w:ascii="Century" w:eastAsia="Century" w:hAnsi="Century" w:cs="Century"/>
              <w:sz w:val="24"/>
              <w:szCs w:val="24"/>
              <w:lang w:val="en-GB"/>
            </w:rPr>
          </w:pPr>
          <w:r w:rsidRPr="002228D3">
            <w:rPr>
              <w:noProof/>
              <w:color w:val="0000FF"/>
              <w:sz w:val="24"/>
              <w:szCs w:val="24"/>
              <w:lang w:val="es-ES" w:eastAsia="es-ES"/>
            </w:rPr>
            <w:drawing>
              <wp:inline distT="0" distB="0" distL="0" distR="0" wp14:anchorId="325FCDBE" wp14:editId="2064CEC9">
                <wp:extent cx="708660" cy="646131"/>
                <wp:effectExtent l="0" t="0" r="0" b="0"/>
                <wp:docPr id="4" name="Picture 3" descr="http://media.uitdatabank.be/20150922/PLOT%20-%20OBD-Logo.jpg?maxwidth=1200&amp;maxheight=900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media.uitdatabank.be/20150922/PLOT%20-%20OBD-Logo.jpg?maxwidth=1200&amp;maxheight=900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87" cy="650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FBD259" w14:textId="77777777" w:rsidR="00CA59D7" w:rsidRPr="00C970FB" w:rsidRDefault="00CA59D7" w:rsidP="00ED7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44B1" w14:textId="77777777" w:rsidR="00B47F56" w:rsidRDefault="00B47F56" w:rsidP="002A6FEF">
      <w:pPr>
        <w:spacing w:after="0" w:line="240" w:lineRule="auto"/>
      </w:pPr>
      <w:r>
        <w:separator/>
      </w:r>
    </w:p>
  </w:footnote>
  <w:footnote w:type="continuationSeparator" w:id="0">
    <w:p w14:paraId="2D0E77A6" w14:textId="77777777" w:rsidR="00B47F56" w:rsidRDefault="00B47F56" w:rsidP="002A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CC"/>
    <w:multiLevelType w:val="hybridMultilevel"/>
    <w:tmpl w:val="1CB83A6A"/>
    <w:lvl w:ilvl="0" w:tplc="84C62EF4">
      <w:start w:val="1"/>
      <w:numFmt w:val="bullet"/>
      <w:lvlText w:val="●"/>
      <w:lvlJc w:val="righ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DDE"/>
    <w:multiLevelType w:val="hybridMultilevel"/>
    <w:tmpl w:val="3610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6A0"/>
    <w:multiLevelType w:val="hybridMultilevel"/>
    <w:tmpl w:val="DB46CA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271"/>
    <w:multiLevelType w:val="hybridMultilevel"/>
    <w:tmpl w:val="952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2AF6"/>
    <w:multiLevelType w:val="hybridMultilevel"/>
    <w:tmpl w:val="A38C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274A"/>
    <w:multiLevelType w:val="hybridMultilevel"/>
    <w:tmpl w:val="C14C3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014A7"/>
    <w:multiLevelType w:val="hybridMultilevel"/>
    <w:tmpl w:val="EF92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5D8B"/>
    <w:multiLevelType w:val="hybridMultilevel"/>
    <w:tmpl w:val="3AB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F55A2"/>
    <w:multiLevelType w:val="hybridMultilevel"/>
    <w:tmpl w:val="AF50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F1A91"/>
    <w:multiLevelType w:val="multilevel"/>
    <w:tmpl w:val="E6DE55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91"/>
    <w:rsid w:val="0002683D"/>
    <w:rsid w:val="00074B6E"/>
    <w:rsid w:val="00086009"/>
    <w:rsid w:val="000D0518"/>
    <w:rsid w:val="000E3586"/>
    <w:rsid w:val="000F01BD"/>
    <w:rsid w:val="000F630C"/>
    <w:rsid w:val="0019740F"/>
    <w:rsid w:val="00210500"/>
    <w:rsid w:val="0024364C"/>
    <w:rsid w:val="002A6FEF"/>
    <w:rsid w:val="002C0BA3"/>
    <w:rsid w:val="002E4D7F"/>
    <w:rsid w:val="00317882"/>
    <w:rsid w:val="00352F53"/>
    <w:rsid w:val="00361913"/>
    <w:rsid w:val="003C7DF1"/>
    <w:rsid w:val="003E3953"/>
    <w:rsid w:val="004936A5"/>
    <w:rsid w:val="004B29D1"/>
    <w:rsid w:val="005145D3"/>
    <w:rsid w:val="005918A5"/>
    <w:rsid w:val="005D3C8A"/>
    <w:rsid w:val="005D625C"/>
    <w:rsid w:val="006D4D16"/>
    <w:rsid w:val="007B492F"/>
    <w:rsid w:val="008064FF"/>
    <w:rsid w:val="008503C8"/>
    <w:rsid w:val="00855DDA"/>
    <w:rsid w:val="00862F22"/>
    <w:rsid w:val="00897CE3"/>
    <w:rsid w:val="008C63C0"/>
    <w:rsid w:val="009E6071"/>
    <w:rsid w:val="00A25219"/>
    <w:rsid w:val="00A53A17"/>
    <w:rsid w:val="00A81169"/>
    <w:rsid w:val="00AA5F91"/>
    <w:rsid w:val="00AD3CF7"/>
    <w:rsid w:val="00B47F56"/>
    <w:rsid w:val="00BD4E2A"/>
    <w:rsid w:val="00BD512D"/>
    <w:rsid w:val="00BD7047"/>
    <w:rsid w:val="00C10FE4"/>
    <w:rsid w:val="00C52270"/>
    <w:rsid w:val="00C763E2"/>
    <w:rsid w:val="00C970FB"/>
    <w:rsid w:val="00CA59D7"/>
    <w:rsid w:val="00CC25E0"/>
    <w:rsid w:val="00CE7E3F"/>
    <w:rsid w:val="00D141CF"/>
    <w:rsid w:val="00D36781"/>
    <w:rsid w:val="00D66BFE"/>
    <w:rsid w:val="00D954BB"/>
    <w:rsid w:val="00DA23EB"/>
    <w:rsid w:val="00DB1CB8"/>
    <w:rsid w:val="00E33E91"/>
    <w:rsid w:val="00E42104"/>
    <w:rsid w:val="00E50F6E"/>
    <w:rsid w:val="00E82A3D"/>
    <w:rsid w:val="00E95FDE"/>
    <w:rsid w:val="00ED49A0"/>
    <w:rsid w:val="00ED766C"/>
    <w:rsid w:val="00F104B6"/>
    <w:rsid w:val="00F1052A"/>
    <w:rsid w:val="00F678E8"/>
    <w:rsid w:val="00F75DB5"/>
    <w:rsid w:val="00F91DEB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BEFEE"/>
  <w15:docId w15:val="{A760751F-051C-F74B-B9D4-5B8EEE6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0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60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6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0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860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Prrafodelista">
    <w:name w:val="List Paragraph"/>
    <w:basedOn w:val="Normal"/>
    <w:uiPriority w:val="34"/>
    <w:qFormat/>
    <w:rsid w:val="0008600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860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009"/>
    <w:pPr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00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0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6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0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071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07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FEF"/>
  </w:style>
  <w:style w:type="paragraph" w:styleId="Piedepgina">
    <w:name w:val="footer"/>
    <w:basedOn w:val="Normal"/>
    <w:link w:val="PiedepginaCar"/>
    <w:uiPriority w:val="99"/>
    <w:unhideWhenUsed/>
    <w:rsid w:val="002A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FEF"/>
  </w:style>
  <w:style w:type="paragraph" w:customStyle="1" w:styleId="Voorwoord">
    <w:name w:val="Voorwoord"/>
    <w:basedOn w:val="Normal"/>
    <w:uiPriority w:val="1"/>
    <w:qFormat/>
    <w:rsid w:val="0002683D"/>
    <w:pPr>
      <w:keepNext/>
      <w:suppressAutoHyphens/>
      <w:spacing w:after="480" w:line="240" w:lineRule="auto"/>
      <w:jc w:val="both"/>
    </w:pPr>
    <w:rPr>
      <w:rFonts w:ascii="Helvetica" w:hAnsi="Helvetica" w:cs="Helvetica"/>
      <w:color w:val="79A8B3"/>
      <w:sz w:val="50"/>
      <w:lang w:val="nl-NL"/>
    </w:rPr>
  </w:style>
  <w:style w:type="paragraph" w:customStyle="1" w:styleId="Appendixheading2">
    <w:name w:val="Appendix heading 2"/>
    <w:basedOn w:val="Normal"/>
    <w:uiPriority w:val="1"/>
    <w:qFormat/>
    <w:rsid w:val="0002683D"/>
    <w:pPr>
      <w:keepNext/>
      <w:tabs>
        <w:tab w:val="left" w:pos="567"/>
      </w:tabs>
      <w:spacing w:after="240" w:line="240" w:lineRule="auto"/>
      <w:ind w:left="567" w:hanging="567"/>
    </w:pPr>
    <w:rPr>
      <w:rFonts w:ascii="Helvetica" w:hAnsi="Helvetica" w:cs="Times New Roman"/>
      <w:b/>
      <w:color w:val="5F5F5F"/>
      <w:sz w:val="30"/>
      <w:szCs w:val="24"/>
      <w:lang w:val="en-GB"/>
    </w:rPr>
  </w:style>
  <w:style w:type="paragraph" w:customStyle="1" w:styleId="Appendixheading3">
    <w:name w:val="Appendix heading 3"/>
    <w:basedOn w:val="Appendixheading2"/>
    <w:uiPriority w:val="1"/>
    <w:qFormat/>
    <w:rsid w:val="0002683D"/>
    <w:rPr>
      <w:b w:val="0"/>
      <w:sz w:val="26"/>
    </w:rPr>
  </w:style>
  <w:style w:type="paragraph" w:customStyle="1" w:styleId="Inspringen">
    <w:name w:val="Inspringen"/>
    <w:basedOn w:val="Normal"/>
    <w:uiPriority w:val="1"/>
    <w:qFormat/>
    <w:rsid w:val="0002683D"/>
    <w:pPr>
      <w:tabs>
        <w:tab w:val="left" w:pos="567"/>
      </w:tabs>
      <w:suppressAutoHyphens/>
      <w:spacing w:after="240" w:line="240" w:lineRule="auto"/>
      <w:ind w:left="567" w:hanging="567"/>
      <w:jc w:val="both"/>
    </w:pPr>
    <w:rPr>
      <w:rFonts w:ascii="Helvetica" w:hAnsi="Helvetica"/>
      <w:color w:val="5F5F5F"/>
      <w:lang w:val="nl-NL"/>
    </w:rPr>
  </w:style>
  <w:style w:type="paragraph" w:customStyle="1" w:styleId="Appendixheading1">
    <w:name w:val="Appendix heading 1"/>
    <w:basedOn w:val="Appendixheading2"/>
    <w:uiPriority w:val="1"/>
    <w:qFormat/>
    <w:rsid w:val="00A81169"/>
    <w:pPr>
      <w:tabs>
        <w:tab w:val="clear" w:pos="567"/>
      </w:tabs>
      <w:spacing w:after="360"/>
      <w:ind w:left="0" w:firstLine="0"/>
    </w:pPr>
    <w:rPr>
      <w:smallCaps/>
      <w:sz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google.nl/url?sa=i&amp;rct=j&amp;q=&amp;esrc=s&amp;source=images&amp;cd=&amp;cad=rja&amp;uact=8&amp;ved=0CAcQjRxqFQoTCLCS1Pu5-8gCFQs_FAod0iAGnw&amp;url=http://www.fairtrials.org/fair-trials-defenders/our-partners/&amp;psig=AFQjCNHu_cBDG4dydKf1w04yy79q0-8jgA&amp;ust=1446887448754816" TargetMode="External"/><Relationship Id="rId2" Type="http://schemas.openxmlformats.org/officeDocument/2006/relationships/hyperlink" Target="http://www.google.nl/url?sa=i&amp;rct=j&amp;q=&amp;esrc=s&amp;source=images&amp;cd=&amp;cad=rja&amp;uact=8&amp;ved=0CAcQjRxqFQoTCJrGwLO5-8gCFYJyFAodbMANcg&amp;url=http://www.maastrichtuniversity.nl/home.html&amp;bvm=bv.106923889,d.d24&amp;psig=AFQjCNEzLDXKw6ZmUm9-5tud0Ad9ekF6zQ&amp;ust=1446887294738809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hyperlink" Target="https://www.google.nl/url?sa=i&amp;rct=j&amp;q=&amp;esrc=s&amp;source=images&amp;cd=&amp;cad=rja&amp;uact=8&amp;ved=0CAcQjRxqFQoTCNCewKS6-8gCFYlpFAodOfwK1A&amp;url=https://en.wikipedia.org/wiki/University_of_Antwerp&amp;psig=AFQjCNHutJDMDMw9hdh6uvGOI53YlCJNCQ&amp;ust=1446887533828513" TargetMode="External"/><Relationship Id="rId9" Type="http://schemas.openxmlformats.org/officeDocument/2006/relationships/hyperlink" Target="http://www.google.nl/url?sa=i&amp;rct=j&amp;q=&amp;esrc=s&amp;source=images&amp;cd=&amp;cad=rja&amp;uact=8&amp;ved=0CAcQjRxqFQoTCOuriNW5-8gCFUGxFAodYSINwQ&amp;url=http://www.uitinvlaanderen.be/agenda/e/open-bedrijvendag-2015-plot/15ba4a79-9215-4cf6-93d8-3ca2881ce7fd&amp;psig=AFQjCNFzpbqME_zc3TTZbNTQSHvlFvntqw&amp;ust=144688737444695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Mols</dc:creator>
  <cp:lastModifiedBy>Calendari</cp:lastModifiedBy>
  <cp:revision>6</cp:revision>
  <cp:lastPrinted>2017-09-11T09:33:00Z</cp:lastPrinted>
  <dcterms:created xsi:type="dcterms:W3CDTF">2021-10-21T07:47:00Z</dcterms:created>
  <dcterms:modified xsi:type="dcterms:W3CDTF">2021-10-21T09:19:00Z</dcterms:modified>
</cp:coreProperties>
</file>