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81D52" w14:textId="33BE9DE3" w:rsidR="0058195A" w:rsidRDefault="0058195A" w:rsidP="0058195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2"/>
          <w:szCs w:val="32"/>
        </w:rPr>
      </w:pPr>
      <w:r w:rsidRPr="0058195A">
        <w:rPr>
          <w:rFonts w:ascii="Cambria-Bold" w:hAnsi="Cambria-Bold" w:cs="Cambria-Bold"/>
          <w:b/>
          <w:bCs/>
          <w:sz w:val="32"/>
          <w:szCs w:val="32"/>
        </w:rPr>
        <w:t>Reflective questions Module 4</w:t>
      </w:r>
    </w:p>
    <w:p w14:paraId="32BBEE46" w14:textId="77777777" w:rsidR="0058195A" w:rsidRPr="0058195A" w:rsidRDefault="0058195A" w:rsidP="0058195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2"/>
          <w:szCs w:val="32"/>
        </w:rPr>
      </w:pPr>
    </w:p>
    <w:p w14:paraId="1C29ABCE" w14:textId="77777777" w:rsidR="0058195A" w:rsidRPr="0058195A" w:rsidRDefault="0058195A" w:rsidP="0058195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58195A">
        <w:rPr>
          <w:rFonts w:ascii="Cambria" w:hAnsi="Cambria" w:cs="Cambria"/>
          <w:sz w:val="28"/>
          <w:szCs w:val="28"/>
        </w:rPr>
        <w:t>1. Can you think of an example of a suspect interrogation at the</w:t>
      </w:r>
    </w:p>
    <w:p w14:paraId="05B0CF96" w14:textId="6EB0C0FA" w:rsidR="0058195A" w:rsidRDefault="0058195A" w:rsidP="0058195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58195A">
        <w:rPr>
          <w:rFonts w:ascii="Cambria" w:hAnsi="Cambria" w:cs="Cambria"/>
          <w:sz w:val="28"/>
          <w:szCs w:val="28"/>
        </w:rPr>
        <w:t>investigative stage which went well in your opinion (and why)?</w:t>
      </w:r>
    </w:p>
    <w:p w14:paraId="0DE836F3" w14:textId="77777777" w:rsidR="0058195A" w:rsidRPr="0058195A" w:rsidRDefault="0058195A" w:rsidP="0058195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</w:p>
    <w:p w14:paraId="6B18677C" w14:textId="77777777" w:rsidR="0058195A" w:rsidRPr="0058195A" w:rsidRDefault="0058195A" w:rsidP="0058195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58195A">
        <w:rPr>
          <w:rFonts w:ascii="Cambria" w:hAnsi="Cambria" w:cs="Cambria"/>
          <w:sz w:val="28"/>
          <w:szCs w:val="28"/>
        </w:rPr>
        <w:t>2. Can you think of an example of an interrogation which went</w:t>
      </w:r>
    </w:p>
    <w:p w14:paraId="2246F084" w14:textId="2090D322" w:rsidR="0058195A" w:rsidRDefault="0058195A" w:rsidP="0058195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58195A">
        <w:rPr>
          <w:rFonts w:ascii="Cambria" w:hAnsi="Cambria" w:cs="Cambria"/>
          <w:sz w:val="28"/>
          <w:szCs w:val="28"/>
        </w:rPr>
        <w:t>badly (and why)?</w:t>
      </w:r>
    </w:p>
    <w:p w14:paraId="6F00846F" w14:textId="77777777" w:rsidR="0058195A" w:rsidRPr="0058195A" w:rsidRDefault="0058195A" w:rsidP="0058195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</w:p>
    <w:p w14:paraId="1685C428" w14:textId="77777777" w:rsidR="0058195A" w:rsidRPr="0058195A" w:rsidRDefault="0058195A" w:rsidP="0058195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58195A">
        <w:rPr>
          <w:rFonts w:ascii="Cambria" w:hAnsi="Cambria" w:cs="Cambria"/>
          <w:sz w:val="28"/>
          <w:szCs w:val="28"/>
        </w:rPr>
        <w:t>3. Can you remember of an example where you have intervened</w:t>
      </w:r>
    </w:p>
    <w:p w14:paraId="24C301F5" w14:textId="77777777" w:rsidR="0058195A" w:rsidRPr="0058195A" w:rsidRDefault="0058195A" w:rsidP="0058195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58195A">
        <w:rPr>
          <w:rFonts w:ascii="Cambria" w:hAnsi="Cambria" w:cs="Cambria"/>
          <w:sz w:val="28"/>
          <w:szCs w:val="28"/>
        </w:rPr>
        <w:t>effectively in an interrogation (and how did you do it/what was</w:t>
      </w:r>
    </w:p>
    <w:p w14:paraId="682EDC28" w14:textId="01E5824D" w:rsidR="0058195A" w:rsidRDefault="0058195A" w:rsidP="0058195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58195A">
        <w:rPr>
          <w:rFonts w:ascii="Cambria" w:hAnsi="Cambria" w:cs="Cambria"/>
          <w:sz w:val="28"/>
          <w:szCs w:val="28"/>
        </w:rPr>
        <w:t>it effective)?</w:t>
      </w:r>
    </w:p>
    <w:p w14:paraId="5CC46DB5" w14:textId="77777777" w:rsidR="0058195A" w:rsidRPr="0058195A" w:rsidRDefault="0058195A" w:rsidP="0058195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</w:p>
    <w:p w14:paraId="68C0E7A9" w14:textId="77777777" w:rsidR="0058195A" w:rsidRPr="0058195A" w:rsidRDefault="0058195A" w:rsidP="0058195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58195A">
        <w:rPr>
          <w:rFonts w:ascii="Cambria" w:hAnsi="Cambria" w:cs="Cambria"/>
          <w:sz w:val="28"/>
          <w:szCs w:val="28"/>
        </w:rPr>
        <w:t>4. Can you remember of an example where you hadn’t intervened</w:t>
      </w:r>
    </w:p>
    <w:p w14:paraId="4B842545" w14:textId="77777777" w:rsidR="0058195A" w:rsidRPr="0058195A" w:rsidRDefault="0058195A" w:rsidP="0058195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58195A">
        <w:rPr>
          <w:rFonts w:ascii="Cambria" w:hAnsi="Cambria" w:cs="Cambria"/>
          <w:sz w:val="28"/>
          <w:szCs w:val="28"/>
        </w:rPr>
        <w:t>during an interrogation, but thought afterwards that you</w:t>
      </w:r>
    </w:p>
    <w:p w14:paraId="18B1F229" w14:textId="2796B0F8" w:rsidR="00352F53" w:rsidRDefault="0058195A" w:rsidP="0058195A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  <w:r w:rsidRPr="0058195A">
        <w:rPr>
          <w:rFonts w:ascii="Cambria" w:hAnsi="Cambria" w:cs="Cambria"/>
          <w:sz w:val="28"/>
          <w:szCs w:val="28"/>
        </w:rPr>
        <w:t>should have intervened (why did you think so)?</w:t>
      </w:r>
    </w:p>
    <w:p w14:paraId="16518E63" w14:textId="7D5891D9" w:rsidR="0058195A" w:rsidRDefault="0058195A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49E02F43" w14:textId="3881F9E1" w:rsidR="0058195A" w:rsidRDefault="0058195A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6D5BECB9" w14:textId="77777777" w:rsidR="0058195A" w:rsidRDefault="0058195A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397276CA" w14:textId="774406A9" w:rsidR="0058195A" w:rsidRDefault="0058195A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07C07516" w14:textId="77777777" w:rsidR="0058195A" w:rsidRDefault="0058195A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28EB7400" w14:textId="2AA520DD" w:rsidR="00E95FDE" w:rsidRPr="00E95FDE" w:rsidRDefault="003C7DF1" w:rsidP="003C7DF1">
      <w:pPr>
        <w:suppressAutoHyphens/>
        <w:spacing w:after="360" w:line="240" w:lineRule="auto"/>
        <w:jc w:val="center"/>
        <w:rPr>
          <w:rFonts w:ascii="Helvetica" w:hAnsi="Helvetica"/>
          <w:color w:val="5F5F5F"/>
          <w:lang w:val="nl-NL"/>
        </w:rPr>
      </w:pPr>
      <w:r>
        <w:rPr>
          <w:noProof/>
        </w:rPr>
        <w:drawing>
          <wp:inline distT="0" distB="0" distL="0" distR="0" wp14:anchorId="78EBF25C" wp14:editId="0EBDA790">
            <wp:extent cx="1971675" cy="552086"/>
            <wp:effectExtent l="0" t="0" r="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531" cy="55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EF6DD" w14:textId="77777777" w:rsidR="00862F22" w:rsidRDefault="00862F22" w:rsidP="00862F22">
      <w:pPr>
        <w:rPr>
          <w:lang w:val="en-GB"/>
        </w:rPr>
      </w:pPr>
      <w:r>
        <w:rPr>
          <w:lang w:val="en-GB"/>
        </w:rPr>
        <w:t xml:space="preserve">“This publication was funded by </w:t>
      </w:r>
      <w:r w:rsidRPr="00327316">
        <w:rPr>
          <w:lang w:val="en-GB"/>
        </w:rPr>
        <w:t>the European Union’s Justice Programme (2</w:t>
      </w:r>
      <w:r>
        <w:rPr>
          <w:lang w:val="en-GB"/>
        </w:rPr>
        <w:t xml:space="preserve">014-2020). The content of this training material </w:t>
      </w:r>
      <w:r w:rsidRPr="00327316">
        <w:rPr>
          <w:lang w:val="en-GB"/>
        </w:rPr>
        <w:t>represents only the views of the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Netpralat’s</w:t>
      </w:r>
      <w:proofErr w:type="spellEnd"/>
      <w:r>
        <w:rPr>
          <w:lang w:val="en-GB"/>
        </w:rPr>
        <w:t xml:space="preserve"> Project Partners and is their sole responsibility. </w:t>
      </w:r>
      <w:r w:rsidRPr="00327316">
        <w:rPr>
          <w:lang w:val="en-GB"/>
        </w:rPr>
        <w:t>The European Commission does not accept any responsibility for u</w:t>
      </w:r>
      <w:r>
        <w:rPr>
          <w:lang w:val="en-GB"/>
        </w:rPr>
        <w:t xml:space="preserve">se that may be made of the </w:t>
      </w:r>
      <w:r w:rsidRPr="00327316">
        <w:rPr>
          <w:lang w:val="en-GB"/>
        </w:rPr>
        <w:t>information it contains."</w:t>
      </w:r>
    </w:p>
    <w:p w14:paraId="31955A50" w14:textId="36A19B2D" w:rsidR="00ED766C" w:rsidRPr="00862F22" w:rsidRDefault="00ED766C" w:rsidP="00ED766C">
      <w:pPr>
        <w:pStyle w:val="Voorwoord"/>
        <w:rPr>
          <w:color w:val="auto"/>
          <w:sz w:val="22"/>
          <w:lang w:val="en-GB"/>
        </w:rPr>
      </w:pPr>
    </w:p>
    <w:sectPr w:rsidR="00ED766C" w:rsidRPr="00862F22" w:rsidSect="00897CE3">
      <w:footerReference w:type="even" r:id="rId8"/>
      <w:footerReference w:type="default" r:id="rId9"/>
      <w:footerReference w:type="first" r:id="rId10"/>
      <w:pgSz w:w="11907" w:h="16840" w:code="9"/>
      <w:pgMar w:top="1418" w:right="1418" w:bottom="1418" w:left="1418" w:header="709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A177" w14:textId="77777777" w:rsidR="00BD2501" w:rsidRDefault="00BD2501" w:rsidP="002A6FEF">
      <w:pPr>
        <w:spacing w:after="0" w:line="240" w:lineRule="auto"/>
      </w:pPr>
      <w:r>
        <w:separator/>
      </w:r>
    </w:p>
  </w:endnote>
  <w:endnote w:type="continuationSeparator" w:id="0">
    <w:p w14:paraId="343958C9" w14:textId="77777777" w:rsidR="00BD2501" w:rsidRDefault="00BD2501" w:rsidP="002A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B879" w14:textId="77777777" w:rsidR="00CA59D7" w:rsidRPr="007B492F" w:rsidRDefault="00CA59D7">
    <w:pPr>
      <w:pStyle w:val="Piedepgina"/>
      <w:rPr>
        <w:rFonts w:ascii="Helvetica" w:hAnsi="Helvetica" w:cs="Helvetica"/>
        <w:color w:val="5F5F5F"/>
        <w:sz w:val="20"/>
        <w:szCs w:val="20"/>
      </w:rPr>
    </w:pPr>
    <w:r w:rsidRPr="007B492F">
      <w:rPr>
        <w:rFonts w:ascii="Helvetica" w:hAnsi="Helvetica" w:cs="Helvetica"/>
        <w:color w:val="5F5F5F"/>
        <w:sz w:val="20"/>
        <w:szCs w:val="20"/>
      </w:rPr>
      <w:fldChar w:fldCharType="begin"/>
    </w:r>
    <w:r w:rsidRPr="007B492F">
      <w:rPr>
        <w:rFonts w:ascii="Helvetica" w:hAnsi="Helvetica" w:cs="Helvetica"/>
        <w:color w:val="5F5F5F"/>
        <w:sz w:val="20"/>
        <w:szCs w:val="20"/>
      </w:rPr>
      <w:instrText>PAGE   \* MERGEFORMAT</w:instrText>
    </w:r>
    <w:r w:rsidRPr="007B492F">
      <w:rPr>
        <w:rFonts w:ascii="Helvetica" w:hAnsi="Helvetica" w:cs="Helvetica"/>
        <w:color w:val="5F5F5F"/>
        <w:sz w:val="20"/>
        <w:szCs w:val="20"/>
      </w:rPr>
      <w:fldChar w:fldCharType="separate"/>
    </w:r>
    <w:r w:rsidRPr="00CA59D7">
      <w:rPr>
        <w:rFonts w:ascii="Helvetica" w:hAnsi="Helvetica" w:cs="Helvetica"/>
        <w:noProof/>
        <w:color w:val="5F5F5F"/>
        <w:sz w:val="20"/>
        <w:szCs w:val="20"/>
        <w:lang w:val="nl-NL"/>
      </w:rPr>
      <w:t>2</w:t>
    </w:r>
    <w:r w:rsidRPr="007B492F">
      <w:rPr>
        <w:rFonts w:ascii="Helvetica" w:hAnsi="Helvetica" w:cs="Helvetica"/>
        <w:color w:val="5F5F5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15EF4" w14:textId="77777777" w:rsidR="00CA59D7" w:rsidRPr="007B492F" w:rsidRDefault="00CA59D7" w:rsidP="00897CE3">
    <w:pPr>
      <w:pStyle w:val="Piedepgina"/>
      <w:jc w:val="right"/>
      <w:rPr>
        <w:rFonts w:ascii="Helvetica" w:hAnsi="Helvetica" w:cs="Helvetica"/>
        <w:sz w:val="20"/>
        <w:szCs w:val="20"/>
      </w:rPr>
    </w:pPr>
    <w:r w:rsidRPr="007B492F">
      <w:rPr>
        <w:rFonts w:ascii="Helvetica" w:hAnsi="Helvetica" w:cs="Helvetica"/>
        <w:color w:val="5F5F5F"/>
        <w:sz w:val="20"/>
        <w:szCs w:val="20"/>
      </w:rPr>
      <w:fldChar w:fldCharType="begin"/>
    </w:r>
    <w:r w:rsidRPr="007B492F">
      <w:rPr>
        <w:rFonts w:ascii="Helvetica" w:hAnsi="Helvetica" w:cs="Helvetica"/>
        <w:color w:val="5F5F5F"/>
        <w:sz w:val="20"/>
        <w:szCs w:val="20"/>
      </w:rPr>
      <w:instrText>PAGE   \* MERGEFORMAT</w:instrText>
    </w:r>
    <w:r w:rsidRPr="007B492F">
      <w:rPr>
        <w:rFonts w:ascii="Helvetica" w:hAnsi="Helvetica" w:cs="Helvetica"/>
        <w:color w:val="5F5F5F"/>
        <w:sz w:val="20"/>
        <w:szCs w:val="20"/>
      </w:rPr>
      <w:fldChar w:fldCharType="separate"/>
    </w:r>
    <w:r w:rsidRPr="00CA59D7">
      <w:rPr>
        <w:rFonts w:ascii="Helvetica" w:hAnsi="Helvetica" w:cs="Helvetica"/>
        <w:noProof/>
        <w:color w:val="5F5F5F"/>
        <w:sz w:val="20"/>
        <w:szCs w:val="20"/>
        <w:lang w:val="nl-NL"/>
      </w:rPr>
      <w:t>3</w:t>
    </w:r>
    <w:r w:rsidRPr="007B492F">
      <w:rPr>
        <w:rFonts w:ascii="Helvetica" w:hAnsi="Helvetica" w:cs="Helvetica"/>
        <w:color w:val="5F5F5F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Layout w:type="fixed"/>
      <w:tblLook w:val="04A0" w:firstRow="1" w:lastRow="0" w:firstColumn="1" w:lastColumn="0" w:noHBand="0" w:noVBand="1"/>
    </w:tblPr>
    <w:tblGrid>
      <w:gridCol w:w="1589"/>
      <w:gridCol w:w="1880"/>
      <w:gridCol w:w="5711"/>
    </w:tblGrid>
    <w:tr w:rsidR="00CA59D7" w:rsidRPr="002228D3" w14:paraId="4993AFA2" w14:textId="77777777" w:rsidTr="00ED766C">
      <w:trPr>
        <w:trHeight w:val="1288"/>
      </w:trPr>
      <w:tc>
        <w:tcPr>
          <w:tcW w:w="1589" w:type="dxa"/>
          <w:vAlign w:val="bottom"/>
        </w:tcPr>
        <w:p w14:paraId="6E2D0DBB" w14:textId="152D2DF5" w:rsidR="00CA59D7" w:rsidRPr="002228D3" w:rsidRDefault="00CA59D7" w:rsidP="00ED766C">
          <w:pPr>
            <w:tabs>
              <w:tab w:val="left" w:pos="9970"/>
            </w:tabs>
            <w:spacing w:before="58"/>
            <w:rPr>
              <w:rFonts w:ascii="Century" w:eastAsia="Century" w:hAnsi="Century" w:cs="Century"/>
              <w:sz w:val="24"/>
              <w:szCs w:val="24"/>
              <w:lang w:val="en-GB"/>
            </w:rPr>
          </w:pPr>
          <w:r w:rsidRPr="002228D3">
            <w:rPr>
              <w:i/>
              <w:noProof/>
              <w:sz w:val="24"/>
              <w:szCs w:val="24"/>
              <w:lang w:val="es-ES" w:eastAsia="es-ES"/>
            </w:rPr>
            <w:drawing>
              <wp:inline distT="0" distB="0" distL="0" distR="0" wp14:anchorId="1C9934D3" wp14:editId="3C8C56B9">
                <wp:extent cx="920750" cy="579088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10" cy="603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Helvetica" w:hAnsi="Helvetica"/>
              <w:noProof/>
              <w:sz w:val="24"/>
              <w:szCs w:val="24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3DB830A" wp14:editId="45457884">
                    <wp:simplePos x="0" y="0"/>
                    <wp:positionH relativeFrom="column">
                      <wp:posOffset>1032510</wp:posOffset>
                    </wp:positionH>
                    <wp:positionV relativeFrom="paragraph">
                      <wp:posOffset>4276090</wp:posOffset>
                    </wp:positionV>
                    <wp:extent cx="5766435" cy="1976120"/>
                    <wp:effectExtent l="0" t="0" r="24765" b="24130"/>
                    <wp:wrapNone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66435" cy="1976120"/>
                            </a:xfrm>
                            <a:prstGeom prst="rect">
                              <a:avLst/>
                            </a:prstGeom>
                            <a:solidFill>
                              <a:srgbClr val="79A8B3">
                                <a:alpha val="40000"/>
                              </a:srgb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3B5D4D3" id="Rectangle 6" o:spid="_x0000_s1026" style="position:absolute;margin-left:81.3pt;margin-top:336.7pt;width:454.05pt;height:15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" fillcolor="#79a8b3" strokecolor="#1f3763 [1604]" strokeweight="1pt">
                    <v:fill opacity="26214f"/>
                    <v:path arrowok="t"/>
                  </v:rect>
                </w:pict>
              </mc:Fallback>
            </mc:AlternateContent>
          </w:r>
        </w:p>
      </w:tc>
      <w:tc>
        <w:tcPr>
          <w:tcW w:w="1880" w:type="dxa"/>
          <w:vAlign w:val="bottom"/>
        </w:tcPr>
        <w:p w14:paraId="5174AD87" w14:textId="77777777" w:rsidR="00CA59D7" w:rsidRPr="002228D3" w:rsidRDefault="00CA59D7" w:rsidP="00ED766C">
          <w:pPr>
            <w:spacing w:after="0"/>
            <w:rPr>
              <w:rFonts w:cs="Helvetica"/>
              <w:sz w:val="18"/>
              <w:szCs w:val="18"/>
              <w:lang w:val="en-GB"/>
            </w:rPr>
          </w:pPr>
          <w:r w:rsidRPr="002228D3">
            <w:rPr>
              <w:rFonts w:cs="Helvetica"/>
              <w:sz w:val="18"/>
              <w:szCs w:val="18"/>
              <w:lang w:val="en-GB"/>
            </w:rPr>
            <w:t>Co-funded by the</w:t>
          </w:r>
        </w:p>
        <w:p w14:paraId="0431F1C8" w14:textId="77777777" w:rsidR="00CA59D7" w:rsidRPr="002228D3" w:rsidRDefault="00CA59D7" w:rsidP="00ED766C">
          <w:pPr>
            <w:rPr>
              <w:lang w:val="en-GB"/>
            </w:rPr>
          </w:pPr>
          <w:r w:rsidRPr="002228D3">
            <w:rPr>
              <w:rFonts w:cs="Helvetica"/>
              <w:sz w:val="18"/>
              <w:szCs w:val="18"/>
              <w:lang w:val="en-GB"/>
            </w:rPr>
            <w:t>European Union</w:t>
          </w:r>
        </w:p>
      </w:tc>
      <w:tc>
        <w:tcPr>
          <w:tcW w:w="5711" w:type="dxa"/>
          <w:vAlign w:val="center"/>
        </w:tcPr>
        <w:p w14:paraId="0B15420D" w14:textId="77777777" w:rsidR="00CA59D7" w:rsidRPr="002228D3" w:rsidRDefault="00CA59D7" w:rsidP="00ED766C">
          <w:pPr>
            <w:tabs>
              <w:tab w:val="left" w:pos="9970"/>
            </w:tabs>
            <w:spacing w:before="58"/>
            <w:jc w:val="right"/>
            <w:rPr>
              <w:rFonts w:ascii="Century" w:eastAsia="Century" w:hAnsi="Century" w:cs="Century"/>
              <w:sz w:val="50"/>
              <w:szCs w:val="50"/>
              <w:lang w:val="en-GB"/>
            </w:rPr>
          </w:pPr>
          <w:r w:rsidRPr="002228D3">
            <w:rPr>
              <w:noProof/>
              <w:color w:val="0000FF"/>
              <w:lang w:val="es-ES" w:eastAsia="es-ES"/>
            </w:rPr>
            <w:drawing>
              <wp:inline distT="0" distB="0" distL="0" distR="0" wp14:anchorId="6EE7C967" wp14:editId="4D265839">
                <wp:extent cx="2939141" cy="381000"/>
                <wp:effectExtent l="0" t="0" r="0" b="0"/>
                <wp:docPr id="5" name="Picture 5" descr="http://www.maastrichtuniversity.nl/static/project/unimaaspresentation/images/slogan-logo.gif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www.maastrichtuniversity.nl/static/project/unimaaspresentation/images/slogan-logo.gif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4807" cy="3830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C5BB8F" w14:textId="77777777" w:rsidR="00CA59D7" w:rsidRPr="002228D3" w:rsidRDefault="00CA59D7" w:rsidP="00ED766C">
    <w:pPr>
      <w:spacing w:after="0"/>
      <w:rPr>
        <w:sz w:val="4"/>
        <w:szCs w:val="4"/>
        <w:lang w:val="en-GB"/>
      </w:rPr>
    </w:pPr>
  </w:p>
  <w:tbl>
    <w:tblPr>
      <w:tblW w:w="9180" w:type="dxa"/>
      <w:tblLayout w:type="fixed"/>
      <w:tblLook w:val="04A0" w:firstRow="1" w:lastRow="0" w:firstColumn="1" w:lastColumn="0" w:noHBand="0" w:noVBand="1"/>
    </w:tblPr>
    <w:tblGrid>
      <w:gridCol w:w="2075"/>
      <w:gridCol w:w="2075"/>
      <w:gridCol w:w="2075"/>
      <w:gridCol w:w="2955"/>
    </w:tblGrid>
    <w:tr w:rsidR="00CA59D7" w:rsidRPr="002228D3" w14:paraId="3698BD0C" w14:textId="77777777" w:rsidTr="00ED766C">
      <w:trPr>
        <w:trHeight w:val="1336"/>
      </w:trPr>
      <w:tc>
        <w:tcPr>
          <w:tcW w:w="2075" w:type="dxa"/>
          <w:vAlign w:val="center"/>
        </w:tcPr>
        <w:p w14:paraId="59B93164" w14:textId="77777777" w:rsidR="00CA59D7" w:rsidRPr="002228D3" w:rsidRDefault="00CA59D7" w:rsidP="00ED766C">
          <w:pPr>
            <w:tabs>
              <w:tab w:val="left" w:pos="9970"/>
            </w:tabs>
            <w:spacing w:before="58"/>
            <w:jc w:val="center"/>
            <w:rPr>
              <w:rFonts w:ascii="Century" w:eastAsia="Century" w:hAnsi="Century" w:cs="Century"/>
              <w:sz w:val="24"/>
              <w:szCs w:val="24"/>
              <w:lang w:val="en-GB"/>
            </w:rPr>
          </w:pPr>
          <w:r w:rsidRPr="002228D3">
            <w:rPr>
              <w:noProof/>
              <w:color w:val="0000FF"/>
              <w:sz w:val="24"/>
              <w:szCs w:val="24"/>
              <w:lang w:val="es-ES" w:eastAsia="es-ES"/>
            </w:rPr>
            <w:drawing>
              <wp:inline distT="0" distB="0" distL="0" distR="0" wp14:anchorId="53135A72" wp14:editId="2881BC27">
                <wp:extent cx="594360" cy="629619"/>
                <wp:effectExtent l="0" t="0" r="0" b="0"/>
                <wp:docPr id="2" name="Picture 2" descr="https://upload.wikimedia.org/wikipedia/commons/thumb/b/b3/UniversiteitAntwerpen.jpg/220px-UniversiteitAntwerpen.jpg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s://upload.wikimedia.org/wikipedia/commons/thumb/b/b3/UniversiteitAntwerpen.jpg/220px-UniversiteitAntwerpen.jpg">
                          <a:hlinkClick r:id="rId4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779" cy="63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5" w:type="dxa"/>
        </w:tcPr>
        <w:p w14:paraId="30A8BE5E" w14:textId="77777777" w:rsidR="00CA59D7" w:rsidRPr="002228D3" w:rsidRDefault="00CA59D7" w:rsidP="00ED766C">
          <w:pPr>
            <w:tabs>
              <w:tab w:val="left" w:pos="9970"/>
            </w:tabs>
            <w:spacing w:before="58"/>
            <w:jc w:val="center"/>
            <w:rPr>
              <w:rFonts w:ascii="Century" w:eastAsia="Century" w:hAnsi="Century" w:cs="Century"/>
              <w:sz w:val="24"/>
              <w:szCs w:val="24"/>
              <w:lang w:val="en-GB"/>
            </w:rPr>
          </w:pPr>
          <w:r w:rsidRPr="002228D3">
            <w:rPr>
              <w:noProof/>
              <w:sz w:val="24"/>
              <w:szCs w:val="24"/>
              <w:lang w:val="es-ES" w:eastAsia="es-ES"/>
            </w:rPr>
            <w:drawing>
              <wp:inline distT="0" distB="0" distL="0" distR="0" wp14:anchorId="141BFDDC" wp14:editId="10E6A4A9">
                <wp:extent cx="901609" cy="609600"/>
                <wp:effectExtent l="0" t="0" r="0" b="0"/>
                <wp:docPr id="1" name="Afbeelding 1" descr="Gerelateerde afbeeld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erelateerde afbeeld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940" cy="615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5" w:type="dxa"/>
        </w:tcPr>
        <w:p w14:paraId="549BEB59" w14:textId="77777777" w:rsidR="00CA59D7" w:rsidRPr="002228D3" w:rsidRDefault="00CA59D7" w:rsidP="00ED766C">
          <w:pPr>
            <w:tabs>
              <w:tab w:val="left" w:pos="9970"/>
            </w:tabs>
            <w:spacing w:before="58"/>
            <w:jc w:val="center"/>
            <w:rPr>
              <w:rFonts w:ascii="Century" w:eastAsia="Century" w:hAnsi="Century" w:cs="Century"/>
              <w:sz w:val="24"/>
              <w:szCs w:val="24"/>
              <w:lang w:val="en-GB"/>
            </w:rPr>
          </w:pPr>
          <w:r w:rsidRPr="002228D3">
            <w:rPr>
              <w:noProof/>
              <w:color w:val="0000FF"/>
              <w:sz w:val="24"/>
              <w:szCs w:val="24"/>
              <w:lang w:val="es-ES" w:eastAsia="es-ES"/>
            </w:rPr>
            <w:drawing>
              <wp:inline distT="0" distB="0" distL="0" distR="0" wp14:anchorId="7B47A2A9" wp14:editId="0638213D">
                <wp:extent cx="594360" cy="674953"/>
                <wp:effectExtent l="0" t="0" r="0" b="0"/>
                <wp:docPr id="3" name="Picture 1" descr="http://www.fairtrials.org/wp-content/uploads/Hungarian-Helsinki-Foundation-Logo1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www.fairtrials.org/wp-content/uploads/Hungarian-Helsinki-Foundation-Logo1.png">
                          <a:hlinkClick r:id="rId7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155" cy="67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5" w:type="dxa"/>
        </w:tcPr>
        <w:p w14:paraId="7CA08EF1" w14:textId="77777777" w:rsidR="00CA59D7" w:rsidRPr="002228D3" w:rsidRDefault="00CA59D7" w:rsidP="00ED766C">
          <w:pPr>
            <w:tabs>
              <w:tab w:val="left" w:pos="9970"/>
            </w:tabs>
            <w:spacing w:before="58"/>
            <w:jc w:val="center"/>
            <w:rPr>
              <w:rFonts w:ascii="Century" w:eastAsia="Century" w:hAnsi="Century" w:cs="Century"/>
              <w:sz w:val="24"/>
              <w:szCs w:val="24"/>
              <w:lang w:val="en-GB"/>
            </w:rPr>
          </w:pPr>
          <w:r w:rsidRPr="002228D3">
            <w:rPr>
              <w:noProof/>
              <w:color w:val="0000FF"/>
              <w:sz w:val="24"/>
              <w:szCs w:val="24"/>
              <w:lang w:val="es-ES" w:eastAsia="es-ES"/>
            </w:rPr>
            <w:drawing>
              <wp:inline distT="0" distB="0" distL="0" distR="0" wp14:anchorId="325FCDBE" wp14:editId="2064CEC9">
                <wp:extent cx="708660" cy="646131"/>
                <wp:effectExtent l="0" t="0" r="0" b="0"/>
                <wp:docPr id="4" name="Picture 3" descr="http://media.uitdatabank.be/20150922/PLOT%20-%20OBD-Logo.jpg?maxwidth=1200&amp;maxheight=900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media.uitdatabank.be/20150922/PLOT%20-%20OBD-Logo.jpg?maxwidth=1200&amp;maxheight=900">
                          <a:hlinkClick r:id="rId9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87" cy="650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FBD259" w14:textId="77777777" w:rsidR="00CA59D7" w:rsidRPr="00C970FB" w:rsidRDefault="00CA59D7" w:rsidP="00ED76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E5338" w14:textId="77777777" w:rsidR="00BD2501" w:rsidRDefault="00BD2501" w:rsidP="002A6FEF">
      <w:pPr>
        <w:spacing w:after="0" w:line="240" w:lineRule="auto"/>
      </w:pPr>
      <w:r>
        <w:separator/>
      </w:r>
    </w:p>
  </w:footnote>
  <w:footnote w:type="continuationSeparator" w:id="0">
    <w:p w14:paraId="598B9834" w14:textId="77777777" w:rsidR="00BD2501" w:rsidRDefault="00BD2501" w:rsidP="002A6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CCC"/>
    <w:multiLevelType w:val="hybridMultilevel"/>
    <w:tmpl w:val="1CB83A6A"/>
    <w:lvl w:ilvl="0" w:tplc="84C62EF4">
      <w:start w:val="1"/>
      <w:numFmt w:val="bullet"/>
      <w:lvlText w:val="●"/>
      <w:lvlJc w:val="right"/>
      <w:pPr>
        <w:ind w:left="720" w:hanging="360"/>
      </w:pPr>
      <w:rPr>
        <w:rFonts w:ascii="Helvetica" w:eastAsiaTheme="minorHAnsi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F7DDE"/>
    <w:multiLevelType w:val="hybridMultilevel"/>
    <w:tmpl w:val="36105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A76A0"/>
    <w:multiLevelType w:val="hybridMultilevel"/>
    <w:tmpl w:val="DB46CA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44271"/>
    <w:multiLevelType w:val="hybridMultilevel"/>
    <w:tmpl w:val="952AE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2AF6"/>
    <w:multiLevelType w:val="hybridMultilevel"/>
    <w:tmpl w:val="A38CC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E274A"/>
    <w:multiLevelType w:val="hybridMultilevel"/>
    <w:tmpl w:val="C14C34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014A7"/>
    <w:multiLevelType w:val="hybridMultilevel"/>
    <w:tmpl w:val="EF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95D8B"/>
    <w:multiLevelType w:val="hybridMultilevel"/>
    <w:tmpl w:val="3AB6C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F55A2"/>
    <w:multiLevelType w:val="hybridMultilevel"/>
    <w:tmpl w:val="AF500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F1A91"/>
    <w:multiLevelType w:val="multilevel"/>
    <w:tmpl w:val="E6DE55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91"/>
    <w:rsid w:val="0002683D"/>
    <w:rsid w:val="00074B6E"/>
    <w:rsid w:val="00086009"/>
    <w:rsid w:val="000D0518"/>
    <w:rsid w:val="000E3586"/>
    <w:rsid w:val="000F01BD"/>
    <w:rsid w:val="000F630C"/>
    <w:rsid w:val="0019740F"/>
    <w:rsid w:val="00210500"/>
    <w:rsid w:val="0024364C"/>
    <w:rsid w:val="002A6FEF"/>
    <w:rsid w:val="002C0BA3"/>
    <w:rsid w:val="002E4D7F"/>
    <w:rsid w:val="00317882"/>
    <w:rsid w:val="00352F53"/>
    <w:rsid w:val="00361913"/>
    <w:rsid w:val="003C7DF1"/>
    <w:rsid w:val="003E3953"/>
    <w:rsid w:val="004936A5"/>
    <w:rsid w:val="004B29D1"/>
    <w:rsid w:val="005145D3"/>
    <w:rsid w:val="0058195A"/>
    <w:rsid w:val="005918A5"/>
    <w:rsid w:val="005D3C8A"/>
    <w:rsid w:val="005D625C"/>
    <w:rsid w:val="006D4D16"/>
    <w:rsid w:val="007B492F"/>
    <w:rsid w:val="008064FF"/>
    <w:rsid w:val="008503C8"/>
    <w:rsid w:val="00855DDA"/>
    <w:rsid w:val="00862F22"/>
    <w:rsid w:val="00897CE3"/>
    <w:rsid w:val="008C63C0"/>
    <w:rsid w:val="009E6071"/>
    <w:rsid w:val="00A25219"/>
    <w:rsid w:val="00A53A17"/>
    <w:rsid w:val="00A81169"/>
    <w:rsid w:val="00AA5F91"/>
    <w:rsid w:val="00AD3CF7"/>
    <w:rsid w:val="00B47F56"/>
    <w:rsid w:val="00BD2501"/>
    <w:rsid w:val="00BD4E2A"/>
    <w:rsid w:val="00BD512D"/>
    <w:rsid w:val="00BD7047"/>
    <w:rsid w:val="00C10FE4"/>
    <w:rsid w:val="00C52270"/>
    <w:rsid w:val="00C763E2"/>
    <w:rsid w:val="00C970FB"/>
    <w:rsid w:val="00CA59D7"/>
    <w:rsid w:val="00CC25E0"/>
    <w:rsid w:val="00CE7E3F"/>
    <w:rsid w:val="00D141CF"/>
    <w:rsid w:val="00D36781"/>
    <w:rsid w:val="00D66BFE"/>
    <w:rsid w:val="00D954BB"/>
    <w:rsid w:val="00DA23EB"/>
    <w:rsid w:val="00DB1CB8"/>
    <w:rsid w:val="00E33E91"/>
    <w:rsid w:val="00E42104"/>
    <w:rsid w:val="00E50F6E"/>
    <w:rsid w:val="00E82A3D"/>
    <w:rsid w:val="00E95FDE"/>
    <w:rsid w:val="00ED49A0"/>
    <w:rsid w:val="00ED766C"/>
    <w:rsid w:val="00F104B6"/>
    <w:rsid w:val="00F1052A"/>
    <w:rsid w:val="00F678E8"/>
    <w:rsid w:val="00F75DB5"/>
    <w:rsid w:val="00F91DEB"/>
    <w:rsid w:val="00FE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CBEFEE"/>
  <w15:docId w15:val="{A760751F-051C-F74B-B9D4-5B8EEE68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600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60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60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600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8600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/>
    </w:rPr>
  </w:style>
  <w:style w:type="paragraph" w:styleId="Prrafodelista">
    <w:name w:val="List Paragraph"/>
    <w:basedOn w:val="Normal"/>
    <w:uiPriority w:val="34"/>
    <w:qFormat/>
    <w:rsid w:val="00086009"/>
    <w:pPr>
      <w:spacing w:after="0" w:line="240" w:lineRule="auto"/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860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6009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600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6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009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60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50F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6071"/>
    <w:pPr>
      <w:spacing w:after="16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607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A6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6FEF"/>
  </w:style>
  <w:style w:type="paragraph" w:styleId="Piedepgina">
    <w:name w:val="footer"/>
    <w:basedOn w:val="Normal"/>
    <w:link w:val="PiedepginaCar"/>
    <w:uiPriority w:val="99"/>
    <w:unhideWhenUsed/>
    <w:rsid w:val="002A6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FEF"/>
  </w:style>
  <w:style w:type="paragraph" w:customStyle="1" w:styleId="Voorwoord">
    <w:name w:val="Voorwoord"/>
    <w:basedOn w:val="Normal"/>
    <w:uiPriority w:val="1"/>
    <w:qFormat/>
    <w:rsid w:val="0002683D"/>
    <w:pPr>
      <w:keepNext/>
      <w:suppressAutoHyphens/>
      <w:spacing w:after="480" w:line="240" w:lineRule="auto"/>
      <w:jc w:val="both"/>
    </w:pPr>
    <w:rPr>
      <w:rFonts w:ascii="Helvetica" w:hAnsi="Helvetica" w:cs="Helvetica"/>
      <w:color w:val="79A8B3"/>
      <w:sz w:val="50"/>
      <w:lang w:val="nl-NL"/>
    </w:rPr>
  </w:style>
  <w:style w:type="paragraph" w:customStyle="1" w:styleId="Appendixheading2">
    <w:name w:val="Appendix heading 2"/>
    <w:basedOn w:val="Normal"/>
    <w:uiPriority w:val="1"/>
    <w:qFormat/>
    <w:rsid w:val="0002683D"/>
    <w:pPr>
      <w:keepNext/>
      <w:tabs>
        <w:tab w:val="left" w:pos="567"/>
      </w:tabs>
      <w:spacing w:after="240" w:line="240" w:lineRule="auto"/>
      <w:ind w:left="567" w:hanging="567"/>
    </w:pPr>
    <w:rPr>
      <w:rFonts w:ascii="Helvetica" w:hAnsi="Helvetica" w:cs="Times New Roman"/>
      <w:b/>
      <w:color w:val="5F5F5F"/>
      <w:sz w:val="30"/>
      <w:szCs w:val="24"/>
      <w:lang w:val="en-GB"/>
    </w:rPr>
  </w:style>
  <w:style w:type="paragraph" w:customStyle="1" w:styleId="Appendixheading3">
    <w:name w:val="Appendix heading 3"/>
    <w:basedOn w:val="Appendixheading2"/>
    <w:uiPriority w:val="1"/>
    <w:qFormat/>
    <w:rsid w:val="0002683D"/>
    <w:rPr>
      <w:b w:val="0"/>
      <w:sz w:val="26"/>
    </w:rPr>
  </w:style>
  <w:style w:type="paragraph" w:customStyle="1" w:styleId="Inspringen">
    <w:name w:val="Inspringen"/>
    <w:basedOn w:val="Normal"/>
    <w:uiPriority w:val="1"/>
    <w:qFormat/>
    <w:rsid w:val="0002683D"/>
    <w:pPr>
      <w:tabs>
        <w:tab w:val="left" w:pos="567"/>
      </w:tabs>
      <w:suppressAutoHyphens/>
      <w:spacing w:after="240" w:line="240" w:lineRule="auto"/>
      <w:ind w:left="567" w:hanging="567"/>
      <w:jc w:val="both"/>
    </w:pPr>
    <w:rPr>
      <w:rFonts w:ascii="Helvetica" w:hAnsi="Helvetica"/>
      <w:color w:val="5F5F5F"/>
      <w:lang w:val="nl-NL"/>
    </w:rPr>
  </w:style>
  <w:style w:type="paragraph" w:customStyle="1" w:styleId="Appendixheading1">
    <w:name w:val="Appendix heading 1"/>
    <w:basedOn w:val="Appendixheading2"/>
    <w:uiPriority w:val="1"/>
    <w:qFormat/>
    <w:rsid w:val="00A81169"/>
    <w:pPr>
      <w:tabs>
        <w:tab w:val="clear" w:pos="567"/>
      </w:tabs>
      <w:spacing w:after="360"/>
      <w:ind w:left="0" w:firstLine="0"/>
    </w:pPr>
    <w:rPr>
      <w:smallCaps/>
      <w:sz w:val="3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3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5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3.png"/><Relationship Id="rId7" Type="http://schemas.openxmlformats.org/officeDocument/2006/relationships/hyperlink" Target="http://www.google.nl/url?sa=i&amp;rct=j&amp;q=&amp;esrc=s&amp;source=images&amp;cd=&amp;cad=rja&amp;uact=8&amp;ved=0CAcQjRxqFQoTCLCS1Pu5-8gCFQs_FAod0iAGnw&amp;url=http://www.fairtrials.org/fair-trials-defenders/our-partners/&amp;psig=AFQjCNHu_cBDG4dydKf1w04yy79q0-8jgA&amp;ust=1446887448754816" TargetMode="External"/><Relationship Id="rId2" Type="http://schemas.openxmlformats.org/officeDocument/2006/relationships/hyperlink" Target="http://www.google.nl/url?sa=i&amp;rct=j&amp;q=&amp;esrc=s&amp;source=images&amp;cd=&amp;cad=rja&amp;uact=8&amp;ved=0CAcQjRxqFQoTCJrGwLO5-8gCFYJyFAodbMANcg&amp;url=http://www.maastrichtuniversity.nl/home.html&amp;bvm=bv.106923889,d.d24&amp;psig=AFQjCNEzLDXKw6ZmUm9-5tud0Ad9ekF6zQ&amp;ust=1446887294738809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10" Type="http://schemas.openxmlformats.org/officeDocument/2006/relationships/image" Target="media/image7.jpeg"/><Relationship Id="rId4" Type="http://schemas.openxmlformats.org/officeDocument/2006/relationships/hyperlink" Target="https://www.google.nl/url?sa=i&amp;rct=j&amp;q=&amp;esrc=s&amp;source=images&amp;cd=&amp;cad=rja&amp;uact=8&amp;ved=0CAcQjRxqFQoTCNCewKS6-8gCFYlpFAodOfwK1A&amp;url=https://en.wikipedia.org/wiki/University_of_Antwerp&amp;psig=AFQjCNHutJDMDMw9hdh6uvGOI53YlCJNCQ&amp;ust=1446887533828513" TargetMode="External"/><Relationship Id="rId9" Type="http://schemas.openxmlformats.org/officeDocument/2006/relationships/hyperlink" Target="http://www.google.nl/url?sa=i&amp;rct=j&amp;q=&amp;esrc=s&amp;source=images&amp;cd=&amp;cad=rja&amp;uact=8&amp;ved=0CAcQjRxqFQoTCOuriNW5-8gCFUGxFAodYSINwQ&amp;url=http://www.uitinvlaanderen.be/agenda/e/open-bedrijvendag-2015-plot/15ba4a79-9215-4cf6-93d8-3ca2881ce7fd&amp;psig=AFQjCNFzpbqME_zc3TTZbNTQSHvlFvntqw&amp;ust=1446887374446955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 Mols</dc:creator>
  <cp:lastModifiedBy>Calendari</cp:lastModifiedBy>
  <cp:revision>7</cp:revision>
  <cp:lastPrinted>2017-09-11T09:33:00Z</cp:lastPrinted>
  <dcterms:created xsi:type="dcterms:W3CDTF">2021-10-21T07:47:00Z</dcterms:created>
  <dcterms:modified xsi:type="dcterms:W3CDTF">2021-10-21T09:20:00Z</dcterms:modified>
</cp:coreProperties>
</file>